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E0" w:rsidRPr="005A75E0" w:rsidRDefault="005A75E0" w:rsidP="005A75E0">
      <w:pPr>
        <w:rPr>
          <w:sz w:val="28"/>
          <w:szCs w:val="28"/>
          <w:u w:val="single"/>
        </w:rPr>
      </w:pPr>
      <w:r w:rsidRPr="005A75E0">
        <w:rPr>
          <w:sz w:val="28"/>
          <w:szCs w:val="28"/>
          <w:u w:val="single"/>
        </w:rPr>
        <w:t xml:space="preserve">KRV-sastav i uloga  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SASTAV KRVI •  krvna plazma (55% krvi) sadrži vodu, otopljene tvari i bjelančevine  </w:t>
      </w:r>
    </w:p>
    <w:p w:rsidR="005A75E0" w:rsidRPr="005A75E0" w:rsidRDefault="005A75E0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/razmisli koje su to otopljene tvari i odakle dolaze u krvotok/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>• krvne stanice -45% krvi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Istražite u udžbeniku i upišite  obilježja </w:t>
      </w:r>
      <w:r w:rsidR="00E566C2">
        <w:rPr>
          <w:sz w:val="24"/>
          <w:szCs w:val="24"/>
          <w:u w:val="single"/>
        </w:rPr>
        <w:t>građe i uloge</w:t>
      </w:r>
      <w:r w:rsidRPr="005A75E0">
        <w:rPr>
          <w:sz w:val="24"/>
          <w:szCs w:val="24"/>
        </w:rPr>
        <w:t xml:space="preserve"> svake vrste krvnih stanica (3-5 natuknica)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>– crvene krvne stanice (eritrociti)-</w:t>
      </w:r>
    </w:p>
    <w:p w:rsidR="00E566C2" w:rsidRPr="005A75E0" w:rsidRDefault="00E566C2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</w:t>
      </w:r>
    </w:p>
    <w:p w:rsidR="005A75E0" w:rsidRPr="005A75E0" w:rsidRDefault="00E566C2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– bijele krvne stanice (leukociti) </w:t>
      </w:r>
      <w:r w:rsidR="00E566C2">
        <w:rPr>
          <w:sz w:val="24"/>
          <w:szCs w:val="24"/>
        </w:rPr>
        <w:t>–</w:t>
      </w:r>
    </w:p>
    <w:p w:rsidR="00E566C2" w:rsidRDefault="00E566C2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</w:t>
      </w:r>
    </w:p>
    <w:p w:rsidR="005A75E0" w:rsidRPr="005A75E0" w:rsidRDefault="00E566C2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>– krvne pločice (trombociti)</w:t>
      </w:r>
      <w:r>
        <w:rPr>
          <w:sz w:val="24"/>
          <w:szCs w:val="24"/>
        </w:rPr>
        <w:t>-</w:t>
      </w:r>
    </w:p>
    <w:p w:rsidR="00E566C2" w:rsidRDefault="00E566C2" w:rsidP="005A75E0">
      <w:pPr>
        <w:rPr>
          <w:sz w:val="24"/>
          <w:szCs w:val="24"/>
        </w:rPr>
      </w:pPr>
    </w:p>
    <w:p w:rsidR="005A75E0" w:rsidRPr="005A75E0" w:rsidRDefault="005A75E0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KRVOTVORNI ORGANI-koštana srž, limfni čvorovi i slezena 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>ULOGA KRVI prenosi korisne (hranjive tvari, hormone) i štetne tvari (ugljikov dioksid, produkte izmjene</w:t>
      </w:r>
    </w:p>
    <w:p w:rsidR="005A75E0" w:rsidRPr="005A75E0" w:rsidRDefault="005A75E0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A7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75E0">
        <w:rPr>
          <w:sz w:val="24"/>
          <w:szCs w:val="24"/>
        </w:rPr>
        <w:t>tvari)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                     održava stalnu temperaturu tijela 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                     raznosi kisik po tijelu </w:t>
      </w:r>
    </w:p>
    <w:p w:rsid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                     brani organizam od bolesti </w:t>
      </w:r>
    </w:p>
    <w:p w:rsidR="005A75E0" w:rsidRPr="005A75E0" w:rsidRDefault="005A75E0" w:rsidP="005A7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A75E0">
        <w:rPr>
          <w:sz w:val="24"/>
          <w:szCs w:val="24"/>
        </w:rPr>
        <w:t>sprječava krvarenje</w:t>
      </w:r>
    </w:p>
    <w:p w:rsidR="005A75E0" w:rsidRPr="005A75E0" w:rsidRDefault="005A75E0" w:rsidP="005A75E0">
      <w:pPr>
        <w:rPr>
          <w:sz w:val="24"/>
          <w:szCs w:val="24"/>
        </w:rPr>
      </w:pP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>RAZLIČITI TIPOVI KRVI SU KRVNE GRUPE A, B, AB, 0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                                       •  sadrže odgovarajuća protutijela u krvnoj plazmi</w:t>
      </w: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                                          AB- univerzalni primatelj</w:t>
      </w:r>
    </w:p>
    <w:p w:rsidR="005A75E0" w:rsidRPr="005A75E0" w:rsidRDefault="005A75E0" w:rsidP="005A75E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A75E0">
        <w:rPr>
          <w:sz w:val="24"/>
          <w:szCs w:val="24"/>
        </w:rPr>
        <w:t>Univerzalni davatelj</w:t>
      </w:r>
    </w:p>
    <w:p w:rsidR="005A75E0" w:rsidRDefault="005A75E0" w:rsidP="005A75E0">
      <w:pPr>
        <w:ind w:left="2085"/>
        <w:rPr>
          <w:sz w:val="24"/>
          <w:szCs w:val="24"/>
        </w:rPr>
      </w:pPr>
      <w:r w:rsidRPr="005A75E0">
        <w:rPr>
          <w:sz w:val="24"/>
          <w:szCs w:val="24"/>
        </w:rPr>
        <w:t>Rh faktor -pozitivan ili negativan (Rh (+) ili Rh (-)</w:t>
      </w:r>
    </w:p>
    <w:p w:rsidR="005A75E0" w:rsidRPr="005A75E0" w:rsidRDefault="005A75E0" w:rsidP="005A75E0">
      <w:pPr>
        <w:ind w:left="2085"/>
        <w:rPr>
          <w:sz w:val="24"/>
          <w:szCs w:val="24"/>
        </w:rPr>
      </w:pPr>
      <w:r>
        <w:rPr>
          <w:sz w:val="24"/>
          <w:szCs w:val="24"/>
        </w:rPr>
        <w:t>/saznaj svoju krvnu grupu/</w:t>
      </w:r>
    </w:p>
    <w:p w:rsidR="005A75E0" w:rsidRPr="005A75E0" w:rsidRDefault="005A75E0" w:rsidP="005A75E0">
      <w:pPr>
        <w:ind w:left="2085"/>
        <w:rPr>
          <w:sz w:val="24"/>
          <w:szCs w:val="24"/>
        </w:rPr>
      </w:pPr>
    </w:p>
    <w:p w:rsidR="005A75E0" w:rsidRPr="005A75E0" w:rsidRDefault="005A75E0" w:rsidP="005A75E0">
      <w:pPr>
        <w:rPr>
          <w:sz w:val="24"/>
          <w:szCs w:val="24"/>
        </w:rPr>
      </w:pPr>
      <w:r w:rsidRPr="005A75E0">
        <w:rPr>
          <w:sz w:val="24"/>
          <w:szCs w:val="24"/>
        </w:rPr>
        <w:t xml:space="preserve">TRANSFUZIJA ILI PRETAKANJE KRVI •  nadoknađuje veći gubitak krvi te spašava život </w:t>
      </w:r>
    </w:p>
    <w:p w:rsidR="005A75E0" w:rsidRDefault="00206A12" w:rsidP="005A75E0">
      <w:r>
        <w:t xml:space="preserve">Materijali za proučiti na EDUTORIJU </w:t>
      </w:r>
      <w:hyperlink r:id="rId5" w:history="1">
        <w:r>
          <w:rPr>
            <w:rStyle w:val="Hiperveza"/>
          </w:rPr>
          <w:t>https://edutorij.e-skole.hr/share/proxy/alfresco-noauth/edutorij/api/proxy-guest/3b8a4b4e-84b0-4580-aa6f-e38efe028ed9/biologija-8/m04/j01/index.html</w:t>
        </w:r>
      </w:hyperlink>
    </w:p>
    <w:p w:rsidR="00206A12" w:rsidRDefault="00206A12" w:rsidP="005A75E0">
      <w:proofErr w:type="spellStart"/>
      <w:r>
        <w:t>Eduvizija</w:t>
      </w:r>
      <w:proofErr w:type="spellEnd"/>
      <w:r>
        <w:t xml:space="preserve"> -</w:t>
      </w:r>
      <w:r w:rsidR="00F956BD">
        <w:t xml:space="preserve"> </w:t>
      </w:r>
      <w:hyperlink r:id="rId6" w:history="1">
        <w:r w:rsidR="00F956BD">
          <w:rPr>
            <w:rStyle w:val="Hiperveza"/>
          </w:rPr>
          <w:t>http://www.eduvizija.hr/portal/lekcija/8-razred-biologija-krv</w:t>
        </w:r>
      </w:hyperlink>
    </w:p>
    <w:p w:rsidR="00F956BD" w:rsidRPr="005A75E0" w:rsidRDefault="00F956BD" w:rsidP="005A75E0">
      <w:pPr>
        <w:rPr>
          <w:sz w:val="24"/>
          <w:szCs w:val="24"/>
        </w:rPr>
      </w:pPr>
      <w:r>
        <w:t xml:space="preserve">                  Sretno !</w:t>
      </w:r>
      <w:bookmarkStart w:id="0" w:name="_GoBack"/>
      <w:bookmarkEnd w:id="0"/>
    </w:p>
    <w:sectPr w:rsidR="00F956BD" w:rsidRPr="005A75E0" w:rsidSect="005A7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93E"/>
    <w:multiLevelType w:val="hybridMultilevel"/>
    <w:tmpl w:val="BFD25DA2"/>
    <w:lvl w:ilvl="0" w:tplc="A9826E88">
      <w:numFmt w:val="decimal"/>
      <w:lvlText w:val="%1-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0"/>
    <w:rsid w:val="00206A12"/>
    <w:rsid w:val="005A75E0"/>
    <w:rsid w:val="008862B2"/>
    <w:rsid w:val="00E566C2"/>
    <w:rsid w:val="00ED3228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C894"/>
  <w15:chartTrackingRefBased/>
  <w15:docId w15:val="{7E64731B-3BA4-49E1-8BBC-079762C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5E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06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vizija.hr/portal/lekcija/8-razred-biologija-krv" TargetMode="External"/><Relationship Id="rId5" Type="http://schemas.openxmlformats.org/officeDocument/2006/relationships/hyperlink" Target="https://edutorij.e-skole.hr/share/proxy/alfresco-noauth/edutorij/api/proxy-guest/3b8a4b4e-84b0-4580-aa6f-e38efe028ed9/biologija-8/m04/j0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Korisnik</cp:lastModifiedBy>
  <cp:revision>4</cp:revision>
  <dcterms:created xsi:type="dcterms:W3CDTF">2020-03-16T18:53:00Z</dcterms:created>
  <dcterms:modified xsi:type="dcterms:W3CDTF">2020-03-17T08:57:00Z</dcterms:modified>
</cp:coreProperties>
</file>