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D" w:rsidRP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>REPUBLIKA HRVATSKA</w:t>
      </w:r>
    </w:p>
    <w:p w:rsidR="004F046D" w:rsidRP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>VARAŽDINSKA ŽUPANIJA</w:t>
      </w:r>
    </w:p>
    <w:p w:rsidR="004F046D" w:rsidRPr="004F046D" w:rsidRDefault="004F046D" w:rsidP="004F046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>OPĆINA SVETI ĐURĐ</w:t>
      </w:r>
    </w:p>
    <w:p w:rsidR="004F046D" w:rsidRPr="004F046D" w:rsidRDefault="004F046D" w:rsidP="004F046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>OSNOVNA ŠKOLA SVETI ĐURĐ</w:t>
      </w:r>
    </w:p>
    <w:p w:rsidR="004F046D" w:rsidRP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>KLASA: 112-02/20-01</w:t>
      </w:r>
      <w:r w:rsidR="001C697F">
        <w:rPr>
          <w:rFonts w:ascii="Arial" w:eastAsia="Times New Roman" w:hAnsi="Arial" w:cs="Arial"/>
          <w:sz w:val="23"/>
          <w:szCs w:val="23"/>
          <w:lang w:eastAsia="hr-HR"/>
        </w:rPr>
        <w:t>/3</w:t>
      </w:r>
    </w:p>
    <w:p w:rsidR="004F046D" w:rsidRP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>UR.BROJ: 2186-133-01-20-3</w:t>
      </w:r>
    </w:p>
    <w:p w:rsidR="004F046D" w:rsidRP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>Sveti Đurđ,</w:t>
      </w:r>
      <w:r w:rsidR="00777FC3" w:rsidRPr="00777FC3">
        <w:rPr>
          <w:rFonts w:ascii="Arial" w:eastAsia="Times New Roman" w:hAnsi="Arial" w:cs="Arial"/>
          <w:sz w:val="23"/>
          <w:szCs w:val="23"/>
          <w:lang w:eastAsia="hr-HR"/>
        </w:rPr>
        <w:t>05</w:t>
      </w:r>
      <w:r w:rsidR="001C697F" w:rsidRPr="00777FC3">
        <w:rPr>
          <w:rFonts w:ascii="Arial" w:eastAsia="Times New Roman" w:hAnsi="Arial" w:cs="Arial"/>
          <w:sz w:val="23"/>
          <w:szCs w:val="23"/>
          <w:lang w:eastAsia="hr-HR"/>
        </w:rPr>
        <w:t>.</w:t>
      </w:r>
      <w:r w:rsidR="00777FC3" w:rsidRPr="00777FC3">
        <w:rPr>
          <w:rFonts w:ascii="Arial" w:eastAsia="Times New Roman" w:hAnsi="Arial" w:cs="Arial"/>
          <w:sz w:val="23"/>
          <w:szCs w:val="23"/>
          <w:lang w:eastAsia="hr-HR"/>
        </w:rPr>
        <w:t>10</w:t>
      </w:r>
      <w:r w:rsidRPr="00777FC3">
        <w:rPr>
          <w:rFonts w:ascii="Arial" w:eastAsia="Times New Roman" w:hAnsi="Arial" w:cs="Arial"/>
          <w:sz w:val="23"/>
          <w:szCs w:val="23"/>
          <w:lang w:eastAsia="hr-HR"/>
        </w:rPr>
        <w:t>.</w:t>
      </w:r>
      <w:r w:rsidRPr="004F046D">
        <w:rPr>
          <w:rFonts w:ascii="Arial" w:eastAsia="Times New Roman" w:hAnsi="Arial" w:cs="Arial"/>
          <w:sz w:val="23"/>
          <w:szCs w:val="23"/>
          <w:lang w:eastAsia="hr-HR"/>
        </w:rPr>
        <w:t>2020.</w:t>
      </w:r>
    </w:p>
    <w:p w:rsidR="004F046D" w:rsidRP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4F046D" w:rsidRP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4F046D" w:rsidRPr="004F046D" w:rsidRDefault="004F046D" w:rsidP="003110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4F046D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4F046D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4F046D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4F046D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4F046D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4F046D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4F046D">
        <w:rPr>
          <w:rFonts w:ascii="Arial" w:eastAsia="Times New Roman" w:hAnsi="Arial" w:cs="Arial"/>
          <w:sz w:val="23"/>
          <w:szCs w:val="23"/>
          <w:lang w:eastAsia="hr-HR"/>
        </w:rPr>
        <w:tab/>
      </w:r>
    </w:p>
    <w:p w:rsidR="004F046D" w:rsidRDefault="004F046D" w:rsidP="004F04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874DB" w:rsidRPr="00B874DB" w:rsidRDefault="00B874DB" w:rsidP="00B874DB">
      <w:pPr>
        <w:jc w:val="both"/>
        <w:rPr>
          <w:rFonts w:ascii="Arial" w:hAnsi="Arial" w:cs="Arial"/>
          <w:sz w:val="23"/>
          <w:szCs w:val="23"/>
        </w:rPr>
      </w:pPr>
      <w:r w:rsidRPr="00B874DB">
        <w:rPr>
          <w:rFonts w:ascii="Arial" w:hAnsi="Arial" w:cs="Arial"/>
          <w:sz w:val="23"/>
          <w:szCs w:val="23"/>
        </w:rPr>
        <w:tab/>
        <w:t>Na temelju članka 107. Zakona o odgoju i obrazovanju u osnovnoj i srednjoj školi (NN 87/08., 86/09., 92/10., 105/10., 90/11., 16/12.,  86/12., 94/13., 152/14., 7/17., 68/18., 98/19</w:t>
      </w:r>
      <w:r>
        <w:rPr>
          <w:rFonts w:ascii="Arial" w:hAnsi="Arial" w:cs="Arial"/>
          <w:sz w:val="23"/>
          <w:szCs w:val="23"/>
        </w:rPr>
        <w:t>.</w:t>
      </w:r>
      <w:r w:rsidRPr="00B874DB">
        <w:rPr>
          <w:rFonts w:ascii="Arial" w:hAnsi="Arial" w:cs="Arial"/>
          <w:sz w:val="23"/>
          <w:szCs w:val="23"/>
        </w:rPr>
        <w:t xml:space="preserve"> i 64/20.), članka 8. Pravilnika o radu</w:t>
      </w:r>
      <w:r>
        <w:rPr>
          <w:rFonts w:ascii="Arial" w:hAnsi="Arial" w:cs="Arial"/>
          <w:sz w:val="23"/>
          <w:szCs w:val="23"/>
        </w:rPr>
        <w:t>,</w:t>
      </w:r>
      <w:r w:rsidRPr="00B874DB">
        <w:rPr>
          <w:rFonts w:ascii="Arial" w:hAnsi="Arial" w:cs="Arial"/>
          <w:sz w:val="23"/>
          <w:szCs w:val="23"/>
        </w:rPr>
        <w:t xml:space="preserve"> te članka 6. Pravilnika o načinu i postupku zapošljavanja u Osnovnoj školi Sveti Đurđ, ravnatelj Osnovne škole Sveti Đurđ raspisuje</w:t>
      </w:r>
    </w:p>
    <w:p w:rsidR="004F046D" w:rsidRPr="00546330" w:rsidRDefault="004F046D" w:rsidP="004455EB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455EB" w:rsidRPr="00546330" w:rsidRDefault="004455EB" w:rsidP="004455EB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N A T J E Č A J</w:t>
      </w:r>
    </w:p>
    <w:p w:rsidR="004455EB" w:rsidRDefault="00084C1A" w:rsidP="004455EB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za popunu radnog mjesta</w:t>
      </w:r>
    </w:p>
    <w:p w:rsidR="001C697F" w:rsidRDefault="004455EB" w:rsidP="001C697F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 w:rsidR="00084C1A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čitelj/</w:t>
      </w:r>
      <w:proofErr w:type="spellStart"/>
      <w:r w:rsidR="00084C1A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ica</w:t>
      </w:r>
      <w:proofErr w:type="spellEnd"/>
      <w:r w:rsidR="00084C1A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informatike, neodređeno radno</w:t>
      </w:r>
      <w:r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vrijeme, 32 sata ukupnog tjednog radnog vremena</w:t>
      </w:r>
    </w:p>
    <w:p w:rsidR="000E52A5" w:rsidRDefault="004455EB" w:rsidP="000E52A5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rada: Sveti Đurđ</w:t>
      </w:r>
    </w:p>
    <w:p w:rsidR="00546330" w:rsidRPr="00546330" w:rsidRDefault="000E52A5" w:rsidP="000E52A5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Uvjeti:</w:t>
      </w:r>
      <w:r w:rsidR="00084C1A" w:rsidRPr="00546330">
        <w:rPr>
          <w:rFonts w:ascii="Arial" w:hAnsi="Arial" w:cs="Arial"/>
          <w:color w:val="333333"/>
          <w:sz w:val="21"/>
          <w:szCs w:val="21"/>
        </w:rPr>
        <w:br/>
      </w:r>
      <w:r w:rsidR="00084C1A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Uz opće uvjete prema Zakonu o radu za zasnivanje radnog odnosa kandidati moraju ispunjavati i posebne uvjete:</w:t>
      </w:r>
      <w:r w:rsidR="00084C1A" w:rsidRPr="00546330">
        <w:rPr>
          <w:rFonts w:ascii="Arial" w:hAnsi="Arial" w:cs="Arial"/>
          <w:color w:val="333333"/>
          <w:sz w:val="21"/>
          <w:szCs w:val="21"/>
        </w:rPr>
        <w:br/>
      </w:r>
      <w:r w:rsidR="00084C1A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- poznavanje hrvatskog jezika i latiničnog pisma u mjeri koja omogućava izvođenje odgojno-obrazovnog rada</w:t>
      </w:r>
      <w:r w:rsidR="00084C1A" w:rsidRPr="00546330">
        <w:rPr>
          <w:rFonts w:ascii="Arial" w:hAnsi="Arial" w:cs="Arial"/>
          <w:color w:val="333333"/>
          <w:sz w:val="21"/>
          <w:szCs w:val="21"/>
        </w:rPr>
        <w:br/>
      </w:r>
      <w:r w:rsidR="00084C1A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- odgovarajuća vrsta i razina obrazovanja propisana Zakonom o odgoju i obrazovanju u osnovnoj i srednjoj školi (Narodne novine 87/08., 86/09., 92/10., 105/10., 16/12., 86/12., 94/13., 152/14., 7/17., 68/18</w:t>
      </w:r>
      <w:r w:rsidR="004455EB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., 98/19 i 64/20</w:t>
      </w:r>
      <w:r w:rsidR="00084C1A" w:rsidRPr="00546330">
        <w:rPr>
          <w:rFonts w:ascii="Arial" w:hAnsi="Arial" w:cs="Arial"/>
          <w:color w:val="333333"/>
          <w:sz w:val="21"/>
          <w:szCs w:val="21"/>
          <w:shd w:val="clear" w:color="auto" w:fill="FFFFFF"/>
        </w:rPr>
        <w:t>) i Pravilnikom o odgovarajućoj vrsti obrazovanja učitelja i stručnih suradnika u osnovnoj školi (Narodne novine 6/19.).</w:t>
      </w:r>
      <w:r w:rsidR="00084C1A" w:rsidRPr="00546330">
        <w:rPr>
          <w:rFonts w:ascii="Arial" w:hAnsi="Arial" w:cs="Arial"/>
          <w:color w:val="333333"/>
          <w:sz w:val="21"/>
          <w:szCs w:val="21"/>
        </w:rPr>
        <w:br/>
      </w:r>
      <w:r w:rsidR="00546330"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Radni odnos u školskoj ustanovi ne može zasnovati osoba koja je pravomoćno osuđena na kaznu zatvora ili protiv koje se vodi kazneni postupak za neko od kaznenih dijela  protiv života i tijela, protiv slobode i prava čovjeka i građanina, protiv Republike Hrvatske, protiv vrijednosti zaštićenih međunarodnim pravom,  protiv spolne slobode i spolnog ćudoređa,  protiv braka, obitelji i mladeži, protiv imovine, protiv sigurnosti pravnog prometa i poslovanja, protiv pravosuđa, protiv vjerodostojnosti isprava, protiv javnog reda, protiv službene dužnosti, protiv čovječnosti i ljudskog dostojanstva, protiv osobne slobode, protiv spolnog zlostavljanja i iskorištavanja djeteta, protiv zdravlja ljudi, protiv opće sigurnosti te protiv krivotvorenja.</w:t>
      </w:r>
    </w:p>
    <w:p w:rsidR="00546330" w:rsidRPr="00546330" w:rsidRDefault="00546330" w:rsidP="005463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Uz pismenu prijavu na natječaj kandidati su dužni priložiti: životopis, dokaz o stručnoj spremi, dokaz o stečenim pedagoškom kompetencijama, domovnicu, rodni list i uvjerenje nadležnog suda o nekažnjavanju.</w:t>
      </w:r>
    </w:p>
    <w:p w:rsidR="00546330" w:rsidRPr="00546330" w:rsidRDefault="00546330" w:rsidP="005463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Kandidati koji ostvaruju pravo prednosti pri zapošljavanju prema posebnom zakonu, dužni su u prijavi na natječaj pozvati se na to pravo i priložiti isprave kojima se dokazuje status temeljem kojeg se pravo prednosti ostvaruje.</w:t>
      </w:r>
    </w:p>
    <w:p w:rsidR="00546330" w:rsidRPr="00546330" w:rsidRDefault="00546330" w:rsidP="0054633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Osobe koje se pozivaju na pravo prednosti pri zapošljavanju prema Zakonu o hrvatskim braniteljima iz Domovinskog rata i članovima njihovih obitelji (NN 121/17.), </w:t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lastRenderedPageBreak/>
        <w:t>trebaju dostaviti dokaze iz članka 103. stavak 1. navedenog zakona. Poveznica na internetsku stranicu ministarstva na kojoj su navedeni dokazi:</w:t>
      </w:r>
    </w:p>
    <w:p w:rsidR="00546330" w:rsidRPr="00546330" w:rsidRDefault="003110ED" w:rsidP="0054633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hyperlink r:id="rId5" w:history="1">
        <w:r w:rsidR="00546330" w:rsidRPr="00777FC3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https://branitelji.gov.hr/UserDocsImages//NG/12%20Prosinac/Zapo%C5%A1ljavanje//Popis%20dokaza%20za%20ostvarivanje%20prava%20prednosti%20pri%20zapo%C5%A0ljavanju.pdf</w:t>
        </w:r>
      </w:hyperlink>
      <w:r w:rsidR="00546330" w:rsidRPr="00777FC3">
        <w:rPr>
          <w:rFonts w:ascii="Arial" w:eastAsia="Times New Roman" w:hAnsi="Arial" w:cs="Arial"/>
          <w:sz w:val="21"/>
          <w:szCs w:val="21"/>
          <w:lang w:eastAsia="hr-HR"/>
        </w:rPr>
        <w:br/>
      </w:r>
      <w:r w:rsidR="00546330"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Isprave se prilažu u neovjerenom presliku, a prije izbora kandidata predočit će se izvornik.</w:t>
      </w:r>
    </w:p>
    <w:p w:rsidR="00546330" w:rsidRPr="00546330" w:rsidRDefault="00546330" w:rsidP="005463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Na natječaj se pod jednakim uvjetima mogu prijaviti osobe oba spola.</w:t>
      </w:r>
    </w:p>
    <w:p w:rsidR="00546330" w:rsidRPr="00546330" w:rsidRDefault="00546330" w:rsidP="005463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Nepravovremene i nepotpune prijave neće se razmatrati</w:t>
      </w:r>
    </w:p>
    <w:p w:rsidR="00546330" w:rsidRPr="00546330" w:rsidRDefault="00546330" w:rsidP="005463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Vlastoručno potpisane prijave s dokazima o ispunjavanju uvjeta dostaviti osobno ili poštom na adresu škole u roku osam (8) dana  od dana objave natječaja na mrežnim stranicama i oglasnoj ploči Hrvatskog zavoda za zapošljavanje , te na mrežnim stranicama i oglasnoj ploči škole.</w:t>
      </w:r>
    </w:p>
    <w:p w:rsidR="00546330" w:rsidRPr="00546330" w:rsidRDefault="00546330" w:rsidP="005463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Vrednovanje kandidata provest će povjerenstvo od 3 člana. Sadržaj i način vrednovanja te vrijeme i mjesto </w:t>
      </w:r>
      <w:bookmarkStart w:id="0" w:name="_GoBack"/>
      <w:bookmarkEnd w:id="0"/>
      <w:r w:rsidRPr="00546330">
        <w:rPr>
          <w:rFonts w:ascii="Arial" w:eastAsia="Times New Roman" w:hAnsi="Arial" w:cs="Arial"/>
          <w:sz w:val="23"/>
          <w:szCs w:val="23"/>
          <w:lang w:eastAsia="hr-HR"/>
        </w:rPr>
        <w:t>objavit će se na mrežnim stranicama Škole po isteku roka za prijavu kandidata.</w:t>
      </w:r>
    </w:p>
    <w:p w:rsidR="00546330" w:rsidRPr="00546330" w:rsidRDefault="00546330" w:rsidP="0054633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46330">
        <w:rPr>
          <w:rFonts w:ascii="Arial" w:hAnsi="Arial" w:cs="Arial"/>
          <w:noProof/>
          <w:sz w:val="23"/>
          <w:szCs w:val="23"/>
        </w:rPr>
        <w:tab/>
      </w:r>
      <w:r w:rsidRPr="00546330">
        <w:rPr>
          <w:rFonts w:ascii="Arial" w:hAnsi="Arial" w:cs="Arial"/>
          <w:noProof/>
          <w:sz w:val="24"/>
          <w:szCs w:val="24"/>
        </w:rPr>
        <w:t xml:space="preserve">Mrežna stranica na kojoj će se objaviti sadržaj i način vrednovanja, pravni i drugi izvori za pripremu kandidata za vrednovanje, vrijeme i mjesto održavanja vrednovanja je </w:t>
      </w:r>
      <w:hyperlink r:id="rId6" w:history="1">
        <w:r w:rsidRPr="00546330">
          <w:rPr>
            <w:rFonts w:ascii="Arial" w:hAnsi="Arial" w:cs="Arial"/>
            <w:noProof/>
            <w:szCs w:val="24"/>
            <w:u w:val="single"/>
          </w:rPr>
          <w:t>www.os-sveti-djurdj.skole.hr</w:t>
        </w:r>
      </w:hyperlink>
      <w:r w:rsidRPr="00546330">
        <w:rPr>
          <w:rFonts w:ascii="Arial" w:hAnsi="Arial" w:cs="Arial"/>
          <w:noProof/>
          <w:sz w:val="24"/>
          <w:szCs w:val="24"/>
        </w:rPr>
        <w:t xml:space="preserve"> u rubrici „O školi“ podrubrika „Natječaji“.</w:t>
      </w:r>
    </w:p>
    <w:p w:rsidR="00546330" w:rsidRPr="00546330" w:rsidRDefault="00546330" w:rsidP="005463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>O rezultatima natječaja kandidati će biti obaviješteni pisanim putem u roku od 15 dana od dana izbora.</w:t>
      </w: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>Prijavom na natječaj dajete privolu za obradu Vaših osobnih podataka za potrebe natječajnog postupka, odnosno u svrhu zapošljavanja, a u skladu s odredbom Opće uredbe o zaštiti podataka (EU) 2016/679.</w:t>
      </w: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46330" w:rsidRPr="00546330" w:rsidRDefault="00546330" w:rsidP="005463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>S poštovanjem,</w:t>
      </w:r>
    </w:p>
    <w:p w:rsidR="00546330" w:rsidRPr="00546330" w:rsidRDefault="00546330" w:rsidP="00546330">
      <w:pPr>
        <w:spacing w:after="0" w:line="240" w:lineRule="auto"/>
        <w:ind w:left="6480"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>Ravnatelj:</w:t>
      </w:r>
    </w:p>
    <w:p w:rsidR="00546330" w:rsidRPr="00546330" w:rsidRDefault="00546330" w:rsidP="0054633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     </w:t>
      </w:r>
      <w:r w:rsidRPr="00546330"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          Mario Bontek</w:t>
      </w:r>
    </w:p>
    <w:p w:rsidR="00AF041F" w:rsidRPr="00546330" w:rsidRDefault="00AF041F">
      <w:pPr>
        <w:rPr>
          <w:rFonts w:ascii="Arial" w:hAnsi="Arial" w:cs="Arial"/>
        </w:rPr>
      </w:pPr>
    </w:p>
    <w:sectPr w:rsidR="00AF041F" w:rsidRPr="0054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1A"/>
    <w:rsid w:val="00084C1A"/>
    <w:rsid w:val="000E52A5"/>
    <w:rsid w:val="001B4649"/>
    <w:rsid w:val="001C697F"/>
    <w:rsid w:val="003110ED"/>
    <w:rsid w:val="004455EB"/>
    <w:rsid w:val="004F046D"/>
    <w:rsid w:val="00546330"/>
    <w:rsid w:val="006C4553"/>
    <w:rsid w:val="00777FC3"/>
    <w:rsid w:val="00AF041F"/>
    <w:rsid w:val="00B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4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sveti-djurdj.skole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2020-10-06T06:58:00Z</dcterms:created>
  <dcterms:modified xsi:type="dcterms:W3CDTF">2020-10-06T06:58:00Z</dcterms:modified>
</cp:coreProperties>
</file>